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03" w:rsidRDefault="00415203" w:rsidP="00415203">
      <w:pPr>
        <w:pStyle w:val="Nadpis1"/>
      </w:pPr>
      <w:r>
        <w:t xml:space="preserve">Prioritní skupiny pro očkování ve fázi I A  </w:t>
      </w:r>
    </w:p>
    <w:p w:rsidR="00415203" w:rsidRDefault="00415203" w:rsidP="00415203">
      <w:pPr>
        <w:pStyle w:val="Nadpis2"/>
      </w:pPr>
      <w:r>
        <w:t xml:space="preserve">Dle strategie očkování proti COVID-19 v ČR </w:t>
      </w:r>
    </w:p>
    <w:p w:rsidR="00415203" w:rsidRDefault="00415203" w:rsidP="00415203">
      <w:pPr>
        <w:pStyle w:val="Nadpis2"/>
      </w:pPr>
    </w:p>
    <w:p w:rsidR="00415203" w:rsidRPr="00371B31" w:rsidRDefault="00415203" w:rsidP="0041520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této fázi nebude</w:t>
      </w: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 dostupný rezervační systém pro veřejnost, fáze je charakterizována potřebou cíleného očkování v klíčových zdravotnických zařízeních a též zařízeních pobytové sociální péče </w:t>
      </w:r>
      <w:r>
        <w:rPr>
          <w:rFonts w:asciiTheme="minorHAnsi" w:hAnsiTheme="minorHAnsi" w:cstheme="minorHAnsi"/>
          <w:color w:val="auto"/>
          <w:sz w:val="22"/>
          <w:szCs w:val="22"/>
        </w:rPr>
        <w:t>pro</w:t>
      </w: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 seniory. Vzhledem k potřebě strategické prioritizace budou v této fázi očkovány osoby v následujících skupinách: 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zdravotničtí pracovníci pracující na následujících odděleních (neřazeno dle priorit):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bookmarkStart w:id="0" w:name="_GoBack"/>
      <w:bookmarkEnd w:id="0"/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nfekční oddělení,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lůžková oddělení v režimu COVID zóny,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oddělení ARO, JIP,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urgentní příjem,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geriatrická oddělení,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léčebny dlouhodobě nemocných,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očkovací centra,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pracovníci odebírající a zpracovávající biologické vzorky k vyšetření na COVID-19,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plicní oddělení,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pacienti hospitalizovaní v distribučních očkovacích centrech, kteří jsou starší 65 let či chroničtí pacienti s klinicky rizikovými faktory (vyjmenovány dále, fáze 1 B)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všeobecní praktičtí lékaři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zdravotničtí pracovníci pracující v ordinacích všeobecných praktických lékařů, 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praktičtí lékaři pro děti a dorost,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zdravotničtí pracovníci pracující v ordinacích praktických lékařů pro děti a dorost,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domovy pro seniory a domovy se zvláštním režimem 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zaměstnanci domovů pro seniory a domovů se zvláštním režimem, kteří přicházejí do přímého kontaktu s pacienty nebo uživateli sociálních služeb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příslušníci Armády ČR, kteří se podílí na boji s COVID-19</w:t>
      </w:r>
    </w:p>
    <w:p w:rsidR="00415203" w:rsidRPr="00371B31" w:rsidRDefault="00415203" w:rsidP="00415203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Základní složky integrovaného záchranného systému 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poskytovatelé zdravotnické záchranné služby,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policie České republiky,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hasičský záchranný sbor České republiky,</w:t>
      </w:r>
    </w:p>
    <w:p w:rsidR="00415203" w:rsidRPr="00371B31" w:rsidRDefault="00415203" w:rsidP="00415203">
      <w:pPr>
        <w:pStyle w:val="Default"/>
        <w:numPr>
          <w:ilvl w:val="1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>jednotky požární ochrany zařazené do plošného pokrytí kraje jednotkami požární ochrany.</w:t>
      </w:r>
    </w:p>
    <w:p w:rsidR="00415203" w:rsidRPr="00371B31" w:rsidRDefault="00415203" w:rsidP="00415203">
      <w:pPr>
        <w:pStyle w:val="Default"/>
        <w:spacing w:after="120" w:line="360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5203" w:rsidRPr="00371B31" w:rsidRDefault="00415203" w:rsidP="0041520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1B31">
        <w:rPr>
          <w:rFonts w:asciiTheme="minorHAnsi" w:hAnsiTheme="minorHAnsi" w:cstheme="minorHAnsi"/>
          <w:color w:val="auto"/>
          <w:sz w:val="22"/>
          <w:szCs w:val="22"/>
        </w:rPr>
        <w:t xml:space="preserve">Tato prioritizace vyplývá z doporučení Světové zdravotnické organizace, jde také o postup, který zvolilo například Spojené království nebo Izrael. Cílem je zabezpečit připravenost systému na masivní očkovací kampaň v podmínkách probíhající pandemie. Zároveň je vyslán signál směrem k veřejnosti o bezpečnosti a důvěře ve vakcínu. </w:t>
      </w:r>
    </w:p>
    <w:p w:rsidR="00415203" w:rsidRDefault="00415203" w:rsidP="00415203">
      <w:r w:rsidRPr="009E3CA7">
        <w:rPr>
          <w:rFonts w:cstheme="minorHAnsi"/>
          <w:sz w:val="22"/>
          <w:szCs w:val="22"/>
        </w:rPr>
        <w:t>Výhodou výše uvedeného postupu rovněž je, že očkování nejohroženějších skupin obyvatelstva proběhne v rámci jejich pobytu v zařízení zdravotní či sociální péče, kde je pro ně zajištěna veškerá péče a servis</w:t>
      </w:r>
    </w:p>
    <w:sectPr w:rsidR="0041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AE5"/>
    <w:multiLevelType w:val="hybridMultilevel"/>
    <w:tmpl w:val="F246F784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C13C0">
      <w:start w:val="8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="Calibri Ligh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3"/>
    <w:rsid w:val="00351829"/>
    <w:rsid w:val="004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2F2B"/>
  <w15:chartTrackingRefBased/>
  <w15:docId w15:val="{8A048EC3-9CCA-4B64-9661-91F9B7E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203"/>
  </w:style>
  <w:style w:type="paragraph" w:styleId="Nadpis1">
    <w:name w:val="heading 1"/>
    <w:basedOn w:val="Normln"/>
    <w:next w:val="Normln"/>
    <w:link w:val="Nadpis1Char"/>
    <w:uiPriority w:val="9"/>
    <w:qFormat/>
    <w:rsid w:val="0041520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52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520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5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1520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41520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520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520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520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520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520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520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520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52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152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41520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520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15203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415203"/>
    <w:rPr>
      <w:b/>
      <w:bCs/>
    </w:rPr>
  </w:style>
  <w:style w:type="character" w:styleId="Zdraznn">
    <w:name w:val="Emphasis"/>
    <w:basedOn w:val="Standardnpsmoodstavce"/>
    <w:uiPriority w:val="20"/>
    <w:qFormat/>
    <w:rsid w:val="00415203"/>
    <w:rPr>
      <w:i/>
      <w:iCs/>
      <w:color w:val="000000" w:themeColor="text1"/>
    </w:rPr>
  </w:style>
  <w:style w:type="paragraph" w:styleId="Bezmezer">
    <w:name w:val="No Spacing"/>
    <w:uiPriority w:val="1"/>
    <w:qFormat/>
    <w:rsid w:val="004152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520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52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520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5203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152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1520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4152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520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1520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52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Baťhová Kateřina Mgr.</dc:creator>
  <cp:keywords/>
  <dc:description/>
  <cp:lastModifiedBy>Baťhová Kateřina Mgr.</cp:lastModifiedBy>
  <cp:revision>1</cp:revision>
  <dcterms:created xsi:type="dcterms:W3CDTF">2020-12-23T20:06:00Z</dcterms:created>
  <dcterms:modified xsi:type="dcterms:W3CDTF">2020-12-23T20:09:00Z</dcterms:modified>
</cp:coreProperties>
</file>